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Ulvi Bajarani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SID 20539914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CSCI 6345 – Advanced Computer Networks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Summer II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Assignment 6</w:t>
      </w:r>
    </w:p>
    <w:p>
      <w:pPr>
        <w:pStyle w:val="Normal"/>
        <w:bidi w:val="0"/>
        <w:spacing w:before="0" w:after="283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Ethical Hacking in Kali Linux.</w:t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1) The first tool that I used is theHarvester, which gets not only the domain information, but also the emails of domain. Here, the start of help page after execution of </w:t>
      </w:r>
      <w:r>
        <w:rPr>
          <w:rFonts w:ascii="Times New Roman" w:hAnsi="Times New Roman"/>
          <w:b/>
          <w:bCs/>
          <w:sz w:val="32"/>
          <w:szCs w:val="32"/>
        </w:rPr>
        <w:t>theHarvester -h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to see the help page</w:t>
      </w:r>
      <w:r>
        <w:rPr>
          <w:rFonts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Now, let’s try to execute </w:t>
      </w:r>
      <w:r>
        <w:rPr>
          <w:rFonts w:ascii="Times New Roman" w:hAnsi="Times New Roman"/>
          <w:b/>
          <w:bCs/>
          <w:sz w:val="32"/>
          <w:szCs w:val="32"/>
        </w:rPr>
        <w:t>theHarvester -d kali.org -b google</w:t>
      </w:r>
      <w:r>
        <w:rPr>
          <w:rFonts w:ascii="Times New Roman" w:hAnsi="Times New Roman"/>
          <w:sz w:val="32"/>
          <w:szCs w:val="32"/>
        </w:rPr>
        <w:t xml:space="preserve"> command, where, </w:t>
      </w:r>
      <w:r>
        <w:rPr>
          <w:rFonts w:ascii="Times New Roman" w:hAnsi="Times New Roman"/>
          <w:b/>
          <w:bCs/>
          <w:i/>
          <w:iCs/>
          <w:sz w:val="32"/>
          <w:szCs w:val="32"/>
        </w:rPr>
        <w:t>-d kali.org</w:t>
      </w:r>
      <w:r>
        <w:rPr>
          <w:rFonts w:ascii="Times New Roman" w:hAnsi="Times New Roman"/>
          <w:sz w:val="32"/>
          <w:szCs w:val="32"/>
        </w:rPr>
        <w:t xml:space="preserve"> defines the domain name, </w:t>
      </w:r>
      <w:r>
        <w:rPr>
          <w:rFonts w:ascii="Times New Roman" w:hAnsi="Times New Roman"/>
          <w:b/>
          <w:bCs/>
          <w:i/>
          <w:iCs/>
          <w:sz w:val="32"/>
          <w:szCs w:val="32"/>
        </w:rPr>
        <w:t>-b google</w:t>
      </w:r>
      <w:r>
        <w:rPr>
          <w:rFonts w:ascii="Times New Roman" w:hAnsi="Times New Roman"/>
          <w:sz w:val="32"/>
          <w:szCs w:val="32"/>
        </w:rPr>
        <w:t xml:space="preserve"> defines the search engine: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518160</wp:posOffset>
            </wp:positionV>
            <wp:extent cx="6332220" cy="35598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In the bottom, we can see the results: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426720</wp:posOffset>
            </wp:positionV>
            <wp:extent cx="6332220" cy="355981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2) Now, let’s try to use more complex program </w:t>
      </w:r>
      <w:r>
        <w:rPr>
          <w:rFonts w:ascii="Times New Roman" w:hAnsi="Times New Roman"/>
          <w:b/>
          <w:bCs/>
          <w:sz w:val="32"/>
          <w:szCs w:val="32"/>
        </w:rPr>
        <w:t>nmap</w:t>
      </w:r>
      <w:r>
        <w:rPr>
          <w:rFonts w:ascii="Times New Roman" w:hAnsi="Times New Roman"/>
          <w:sz w:val="32"/>
          <w:szCs w:val="32"/>
        </w:rPr>
        <w:t xml:space="preserve">, which can retrieve OS, define the ports, find the hosts, configure the search in an UDP port, IPv6 port, etc. Here, the start of help page after execution of </w:t>
      </w:r>
      <w:r>
        <w:rPr>
          <w:rFonts w:ascii="Times New Roman" w:hAnsi="Times New Roman"/>
          <w:b/>
          <w:bCs/>
          <w:sz w:val="32"/>
          <w:szCs w:val="32"/>
        </w:rPr>
        <w:t>nmap -h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 to see the help page</w:t>
      </w:r>
      <w:r>
        <w:rPr>
          <w:rFonts w:ascii="Times New Roman" w:hAnsi="Times New Roman"/>
          <w:sz w:val="32"/>
          <w:szCs w:val="32"/>
        </w:rPr>
        <w:t>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6332220" cy="35598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Now, let’s try to execute </w:t>
      </w:r>
      <w:r>
        <w:rPr>
          <w:rFonts w:ascii="Times New Roman" w:hAnsi="Times New Roman"/>
          <w:b/>
          <w:bCs/>
          <w:sz w:val="32"/>
          <w:szCs w:val="32"/>
        </w:rPr>
        <w:t>nmap -v -A scanme.nmap.org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, where </w:t>
      </w:r>
      <w:r>
        <w:rPr>
          <w:rFonts w:ascii="Times New Roman" w:hAnsi="Times New Roman"/>
          <w:b/>
          <w:bCs/>
          <w:i/>
          <w:iCs/>
          <w:sz w:val="32"/>
          <w:szCs w:val="32"/>
        </w:rPr>
        <w:t>-v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increase the verbosit</w:t>
      </w:r>
      <w:r>
        <w:rPr>
          <w:rFonts w:ascii="Times New Roman" w:hAnsi="Times New Roman"/>
          <w:b w:val="false"/>
          <w:bCs w:val="false"/>
          <w:sz w:val="32"/>
          <w:szCs w:val="32"/>
        </w:rPr>
        <w:t>y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, </w:t>
      </w:r>
      <w:r>
        <w:rPr>
          <w:rFonts w:ascii="Times New Roman" w:hAnsi="Times New Roman"/>
          <w:b/>
          <w:bCs/>
          <w:i/>
          <w:iCs/>
          <w:sz w:val="32"/>
          <w:szCs w:val="32"/>
        </w:rPr>
        <w:t>-A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is the command to enable OS detection, the version detection, script scanning, and traceroute: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430530</wp:posOffset>
            </wp:positionV>
            <wp:extent cx="6332220" cy="355981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>The next page of the execution: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715010</wp:posOffset>
            </wp:positionV>
            <wp:extent cx="6332220" cy="355981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>The last page of the execution: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257810</wp:posOffset>
            </wp:positionV>
            <wp:extent cx="6332220" cy="355981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3) It is also possible to use the functions to mask own device. One of them is </w:t>
      </w:r>
      <w:r>
        <w:rPr>
          <w:rFonts w:ascii="Times New Roman" w:hAnsi="Times New Roman"/>
          <w:b/>
          <w:bCs/>
          <w:sz w:val="32"/>
          <w:szCs w:val="32"/>
        </w:rPr>
        <w:t>macchanger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, which allows to interfere with the MAC address of the device. Here, we can see the execution of </w:t>
      </w:r>
      <w:r>
        <w:rPr>
          <w:rFonts w:ascii="Times New Roman" w:hAnsi="Times New Roman"/>
          <w:b/>
          <w:bCs/>
          <w:sz w:val="32"/>
          <w:szCs w:val="32"/>
        </w:rPr>
        <w:t>macchanger -h</w:t>
      </w:r>
      <w:r>
        <w:rPr>
          <w:rFonts w:ascii="Times New Roman" w:hAnsi="Times New Roman"/>
          <w:b w:val="false"/>
          <w:bCs w:val="false"/>
          <w:sz w:val="32"/>
          <w:szCs w:val="32"/>
        </w:rPr>
        <w:t>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346710</wp:posOffset>
            </wp:positionV>
            <wp:extent cx="6332220" cy="355981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  <w:r>
        <w:br w:type="page"/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Now, let’s try to change the MAC address of the Ethernet Adapter (eth0) by </w:t>
      </w:r>
      <w:r>
        <w:rPr>
          <w:rFonts w:ascii="Times New Roman" w:hAnsi="Times New Roman"/>
          <w:b/>
          <w:bCs/>
          <w:sz w:val="32"/>
          <w:szCs w:val="32"/>
        </w:rPr>
        <w:t>sudo macchanger -r eth0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, where </w:t>
      </w:r>
      <w:r>
        <w:rPr>
          <w:rFonts w:ascii="Times New Roman" w:hAnsi="Times New Roman"/>
          <w:b/>
          <w:bCs/>
          <w:i/>
          <w:iCs/>
          <w:sz w:val="32"/>
          <w:szCs w:val="32"/>
        </w:rPr>
        <w:t>-r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stands for the random address. It should be added that by the </w:t>
      </w:r>
      <w:r>
        <w:rPr>
          <w:rFonts w:ascii="Times New Roman" w:hAnsi="Times New Roman"/>
          <w:b/>
          <w:bCs/>
          <w:i/>
          <w:iCs/>
          <w:sz w:val="32"/>
          <w:szCs w:val="32"/>
        </w:rPr>
        <w:t>macchanger -l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command, we can retrieve the list of known devices and their MACs. Here, we just use the random address:</w:t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222885</wp:posOffset>
            </wp:positionV>
            <wp:extent cx="6332220" cy="355981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bidi w:val="0"/>
        <w:spacing w:before="0" w:after="283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erif">
    <w:altName w:val="Times New Roman"/>
    <w:charset w:val="01"/>
    <w:family w:val="roman"/>
    <w:pitch w:val="default"/>
  </w:font>
  <w:font w:name="Liberation Sans">
    <w:altName w:val="Arial"/>
    <w:charset w:val="01"/>
    <w:family w:val="roman"/>
    <w:pitch w:val="default"/>
  </w:font>
  <w:font w:name="Liberation Mono">
    <w:altName w:val="Courier New"/>
    <w:charset w:val="01"/>
    <w:family w:val="roman"/>
    <w:pitch w:val="default"/>
  </w:font>
  <w:font w:name="Times New Roman"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0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30</TotalTime>
  <Application>LibreOffice/6.4.3.2$Windows_X86_64 LibreOffice_project/747b5d0ebf89f41c860ec2a39efd7cb15b54f2d8</Application>
  <Pages>10</Pages>
  <Words>266</Words>
  <Characters>1232</Characters>
  <CharactersWithSpaces>1485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2017-10-20T23:40:51Z</dcterms:created>
  <dc:creator/>
  <dc:description/>
  <dc:language>en-GB</dc:language>
  <cp:lastModifiedBy/>
  <dcterms:modified xsi:type="dcterms:W3CDTF">2020-07-15T21:19:50Z</dcterms:modified>
  <cp:revision>24</cp:revision>
  <dc:subject/>
  <dc:title/>
</cp:coreProperties>
</file>